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C2" w:rsidRPr="00AA254A" w:rsidRDefault="004A59C2" w:rsidP="004A59C2">
      <w:pPr>
        <w:jc w:val="center"/>
        <w:rPr>
          <w:b/>
          <w:sz w:val="28"/>
          <w:szCs w:val="28"/>
        </w:rPr>
      </w:pPr>
      <w:r w:rsidRPr="00AA254A">
        <w:rPr>
          <w:b/>
          <w:sz w:val="28"/>
          <w:szCs w:val="28"/>
        </w:rPr>
        <w:t>Советы психолога родителям</w:t>
      </w:r>
    </w:p>
    <w:p w:rsidR="004A59C2" w:rsidRPr="00AA254A" w:rsidRDefault="004A59C2" w:rsidP="004A59C2">
      <w:pPr>
        <w:jc w:val="center"/>
        <w:rPr>
          <w:b/>
          <w:sz w:val="28"/>
          <w:szCs w:val="28"/>
        </w:rPr>
      </w:pPr>
      <w:r w:rsidRPr="00AA254A">
        <w:rPr>
          <w:b/>
          <w:sz w:val="28"/>
          <w:szCs w:val="28"/>
        </w:rPr>
        <w:t>«Общение с ребенком. Разрешение проблем»</w:t>
      </w:r>
    </w:p>
    <w:p w:rsidR="004A59C2" w:rsidRPr="00AA254A" w:rsidRDefault="004A59C2" w:rsidP="004A59C2">
      <w:pPr>
        <w:jc w:val="both"/>
        <w:rPr>
          <w:b/>
          <w:sz w:val="28"/>
          <w:szCs w:val="28"/>
        </w:rPr>
      </w:pPr>
    </w:p>
    <w:p w:rsidR="004A59C2" w:rsidRPr="00AA254A" w:rsidRDefault="004A59C2" w:rsidP="004A59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254A">
        <w:rPr>
          <w:rFonts w:ascii="Times New Roman" w:hAnsi="Times New Roman"/>
          <w:sz w:val="28"/>
          <w:szCs w:val="28"/>
        </w:rPr>
        <w:t>Услыш</w:t>
      </w:r>
      <w:r w:rsidR="005311B2">
        <w:rPr>
          <w:rFonts w:ascii="Times New Roman" w:hAnsi="Times New Roman"/>
          <w:sz w:val="28"/>
          <w:szCs w:val="28"/>
        </w:rPr>
        <w:t>ь</w:t>
      </w:r>
      <w:r w:rsidRPr="00AA254A">
        <w:rPr>
          <w:rFonts w:ascii="Times New Roman" w:hAnsi="Times New Roman"/>
          <w:sz w:val="28"/>
          <w:szCs w:val="28"/>
        </w:rPr>
        <w:t>те проблему ребенка, позвольте ему проговорить ее.  После того как ребенок убедился, что вы слышите его проблему, он более готов услышать и вашу, а также принять участие в поисках совместного решения</w:t>
      </w:r>
    </w:p>
    <w:p w:rsidR="004A59C2" w:rsidRPr="00AA254A" w:rsidRDefault="004A59C2" w:rsidP="004A59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254A">
        <w:rPr>
          <w:rFonts w:ascii="Times New Roman" w:hAnsi="Times New Roman"/>
          <w:sz w:val="28"/>
          <w:szCs w:val="28"/>
        </w:rPr>
        <w:t>Начинайте с вопроса: «Как же нам быть?».</w:t>
      </w:r>
    </w:p>
    <w:p w:rsidR="004A59C2" w:rsidRPr="00AA254A" w:rsidRDefault="004A59C2" w:rsidP="004A59C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254A">
        <w:rPr>
          <w:rFonts w:ascii="Times New Roman" w:hAnsi="Times New Roman"/>
          <w:sz w:val="28"/>
          <w:szCs w:val="28"/>
        </w:rPr>
        <w:t>После этого надо обязательно дать возможность ребенку предложить решение первым и только затем предложите свои варианты. При этом ни одно, даже самое неподходящее с вашей точки зрения предложение не отвергайтесь с места.</w:t>
      </w:r>
    </w:p>
    <w:p w:rsidR="004A59C2" w:rsidRPr="00AA254A" w:rsidRDefault="004A59C2" w:rsidP="004A59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254A">
        <w:rPr>
          <w:rFonts w:ascii="Times New Roman" w:hAnsi="Times New Roman"/>
          <w:sz w:val="28"/>
          <w:szCs w:val="28"/>
        </w:rPr>
        <w:t>Оценка предложенного решения и выбор наилучшего.</w:t>
      </w:r>
    </w:p>
    <w:p w:rsidR="004A59C2" w:rsidRPr="00AA254A" w:rsidRDefault="004A59C2" w:rsidP="004A59C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254A">
        <w:rPr>
          <w:rFonts w:ascii="Times New Roman" w:hAnsi="Times New Roman"/>
          <w:sz w:val="28"/>
          <w:szCs w:val="28"/>
        </w:rPr>
        <w:t>Каждый вариант решения обсуждается совместно. «Стороны» уже знают интересы каждого участника и относятся к ним с уважением. Если в выборе лучшего решения участвует несколько человек, то «лучшим» считается то, которое принимается единодушно.</w:t>
      </w:r>
    </w:p>
    <w:p w:rsidR="004A59C2" w:rsidRPr="00AA254A" w:rsidRDefault="004A59C2" w:rsidP="004A59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254A">
        <w:rPr>
          <w:rFonts w:ascii="Times New Roman" w:hAnsi="Times New Roman"/>
          <w:sz w:val="28"/>
          <w:szCs w:val="28"/>
        </w:rPr>
        <w:t>Детализация принятого решения (полное проговаривание принятого решения).</w:t>
      </w:r>
    </w:p>
    <w:p w:rsidR="004A59C2" w:rsidRPr="00AA254A" w:rsidRDefault="004A59C2" w:rsidP="004A59C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A254A">
        <w:rPr>
          <w:rFonts w:ascii="Times New Roman" w:hAnsi="Times New Roman"/>
          <w:sz w:val="28"/>
          <w:szCs w:val="28"/>
          <w:u w:val="single"/>
        </w:rPr>
        <w:t>Объяснение на примере:</w:t>
      </w:r>
    </w:p>
    <w:p w:rsidR="004A59C2" w:rsidRPr="00AA254A" w:rsidRDefault="004A59C2" w:rsidP="004A59C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254A">
        <w:rPr>
          <w:rFonts w:ascii="Times New Roman" w:hAnsi="Times New Roman"/>
          <w:sz w:val="28"/>
          <w:szCs w:val="28"/>
        </w:rPr>
        <w:t>«Предположим, все члены семьи, включая ребенка, решили, что  он уже «большой» и ему пора самостоятельно вставать, завтракать и выходить в школу. Это освободит маму от ранних хлопот и даст ей возможность выспаться. Однако одного решения мало. Надо передать ребенку будильник, научить им пользоваться. Может быть, в течении первых дней побыть с ним вместе: показать, где что лежит в холодильнике, как разогревать завтрак и т.п. »</w:t>
      </w:r>
    </w:p>
    <w:p w:rsidR="004A59C2" w:rsidRPr="00AA254A" w:rsidRDefault="004A59C2" w:rsidP="004A59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254A">
        <w:rPr>
          <w:rFonts w:ascii="Times New Roman" w:hAnsi="Times New Roman"/>
          <w:sz w:val="28"/>
          <w:szCs w:val="28"/>
        </w:rPr>
        <w:t>Выполнение решения. Контроль.</w:t>
      </w:r>
    </w:p>
    <w:p w:rsidR="004A59C2" w:rsidRPr="00AA254A" w:rsidRDefault="004A59C2" w:rsidP="004A59C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A254A">
        <w:rPr>
          <w:rFonts w:ascii="Times New Roman" w:hAnsi="Times New Roman"/>
          <w:sz w:val="28"/>
          <w:szCs w:val="28"/>
          <w:u w:val="single"/>
        </w:rPr>
        <w:t>Объяснение на примере:</w:t>
      </w:r>
    </w:p>
    <w:p w:rsidR="004A59C2" w:rsidRPr="00AA254A" w:rsidRDefault="004A59C2" w:rsidP="004A59C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254A">
        <w:rPr>
          <w:rFonts w:ascii="Times New Roman" w:hAnsi="Times New Roman"/>
          <w:sz w:val="28"/>
          <w:szCs w:val="28"/>
        </w:rPr>
        <w:t>«если ребенку предстоит делать что-то регулярно (мыть посуду, ходить а магазин. . ), то на первых порах возможны и срывы. Не стоит пенять на каждой неудаче, лучше подождать несколько дней. В удобный момент, когда  есть время и у вас и у него, и никто не раздражен, можно спросить: «Ну, как у нас идут дела? Получается ли?».  Лучше, о неудачах скажет сам ребенок.  Возможно, их будет слишком много. Тогда стоит уточнить: как он считает, в чем беда? Может быть, чего-то не учли, может быть, нужна какая-то помощь, или он бы предпочел другое, более ответственное задание.»</w:t>
      </w:r>
    </w:p>
    <w:p w:rsidR="004A59C2" w:rsidRPr="00AA254A" w:rsidRDefault="004A59C2" w:rsidP="004A59C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A59C2" w:rsidRPr="00AA254A" w:rsidSect="00B36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26CB"/>
    <w:multiLevelType w:val="hybridMultilevel"/>
    <w:tmpl w:val="71FE9594"/>
    <w:lvl w:ilvl="0" w:tplc="F7647D0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B7160"/>
    <w:multiLevelType w:val="hybridMultilevel"/>
    <w:tmpl w:val="2F2AE8D2"/>
    <w:lvl w:ilvl="0" w:tplc="D526B6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4A59C2"/>
    <w:rsid w:val="001941DB"/>
    <w:rsid w:val="00333230"/>
    <w:rsid w:val="004A59C2"/>
    <w:rsid w:val="00512766"/>
    <w:rsid w:val="005311B2"/>
    <w:rsid w:val="009A07A5"/>
    <w:rsid w:val="00B3671D"/>
    <w:rsid w:val="00C80B81"/>
    <w:rsid w:val="00F7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59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>МОУ СОШ 26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hlp</dc:creator>
  <cp:keywords/>
  <dc:description/>
  <cp:lastModifiedBy>Admin</cp:lastModifiedBy>
  <cp:revision>2</cp:revision>
  <dcterms:created xsi:type="dcterms:W3CDTF">2011-04-22T10:00:00Z</dcterms:created>
  <dcterms:modified xsi:type="dcterms:W3CDTF">2015-09-20T17:32:00Z</dcterms:modified>
</cp:coreProperties>
</file>